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52" w:rsidRDefault="00866652" w:rsidP="00866652">
      <w:pPr>
        <w:tabs>
          <w:tab w:val="left" w:pos="2025"/>
        </w:tabs>
        <w:jc w:val="center"/>
        <w:rPr>
          <w:rFonts w:ascii="Garamond" w:hAnsi="Garamond"/>
          <w:b/>
          <w:sz w:val="28"/>
          <w:lang w:val="en-US"/>
        </w:rPr>
      </w:pPr>
      <w:bookmarkStart w:id="0" w:name="_GoBack"/>
      <w:bookmarkEnd w:id="0"/>
      <w:r w:rsidRPr="00866652">
        <w:rPr>
          <w:rFonts w:ascii="Garamond" w:hAnsi="Garamond"/>
          <w:b/>
          <w:sz w:val="28"/>
          <w:lang w:val="en-US"/>
        </w:rPr>
        <w:t>GOOD AND BAD REGIONAL GOVERNANCE IN MODERN RUSSIA: CASE OF CENTRAL FEDERAL DISTRICT</w:t>
      </w:r>
    </w:p>
    <w:p w:rsidR="00DC7492" w:rsidRDefault="00DC7492" w:rsidP="00DC7492">
      <w:pPr>
        <w:tabs>
          <w:tab w:val="left" w:pos="2025"/>
        </w:tabs>
        <w:jc w:val="both"/>
        <w:rPr>
          <w:rFonts w:ascii="Garamond" w:hAnsi="Garamond"/>
          <w:sz w:val="24"/>
          <w:lang w:val="en-US"/>
        </w:rPr>
      </w:pPr>
      <w:r w:rsidRPr="00DC7492">
        <w:rPr>
          <w:rFonts w:ascii="Garamond" w:hAnsi="Garamond"/>
          <w:b/>
          <w:sz w:val="24"/>
          <w:lang w:val="en-US"/>
        </w:rPr>
        <w:t>Keywords</w:t>
      </w:r>
      <w:r>
        <w:rPr>
          <w:rFonts w:ascii="Garamond" w:hAnsi="Garamond"/>
          <w:sz w:val="24"/>
          <w:lang w:val="en-US"/>
        </w:rPr>
        <w:t xml:space="preserve">: Russian regions, regional governance, bad governance, </w:t>
      </w:r>
      <w:proofErr w:type="spellStart"/>
      <w:r>
        <w:rPr>
          <w:rFonts w:ascii="Garamond" w:hAnsi="Garamond"/>
          <w:sz w:val="24"/>
          <w:lang w:val="en-US"/>
        </w:rPr>
        <w:t>mvQCA</w:t>
      </w:r>
      <w:proofErr w:type="spellEnd"/>
    </w:p>
    <w:p w:rsidR="00B95368" w:rsidRPr="00106409" w:rsidRDefault="00106409" w:rsidP="00DC7492">
      <w:pPr>
        <w:tabs>
          <w:tab w:val="left" w:pos="2025"/>
        </w:tabs>
        <w:jc w:val="both"/>
        <w:rPr>
          <w:rFonts w:ascii="Garamond" w:hAnsi="Garamond"/>
          <w:sz w:val="24"/>
          <w:lang w:val="en-US"/>
        </w:rPr>
      </w:pPr>
      <w:r w:rsidRPr="00106409">
        <w:rPr>
          <w:rFonts w:ascii="Garamond" w:hAnsi="Garamond"/>
          <w:sz w:val="24"/>
          <w:lang w:val="en-US"/>
        </w:rPr>
        <w:t>Researchers rarely find examples of successful governance in Russia, especially if it is not about individual policies or reforms, but about systemic policies aimed at long-term changes in a country's socio-economic development</w:t>
      </w:r>
      <w:r>
        <w:rPr>
          <w:rFonts w:ascii="Garamond" w:hAnsi="Garamond"/>
          <w:sz w:val="24"/>
          <w:lang w:val="en-US"/>
        </w:rPr>
        <w:t xml:space="preserve"> (</w:t>
      </w:r>
      <w:proofErr w:type="spellStart"/>
      <w:r w:rsidRPr="00106409">
        <w:rPr>
          <w:rFonts w:ascii="Garamond" w:hAnsi="Garamond"/>
          <w:sz w:val="24"/>
          <w:lang w:val="en-US"/>
        </w:rPr>
        <w:t>Grigoriev</w:t>
      </w:r>
      <w:proofErr w:type="spellEnd"/>
      <w:r>
        <w:rPr>
          <w:rFonts w:ascii="Garamond" w:hAnsi="Garamond"/>
          <w:sz w:val="24"/>
          <w:lang w:val="en-US"/>
        </w:rPr>
        <w:t xml:space="preserve"> 2017; </w:t>
      </w:r>
      <w:proofErr w:type="spellStart"/>
      <w:r w:rsidRPr="00106409">
        <w:rPr>
          <w:rFonts w:ascii="Garamond" w:hAnsi="Garamond"/>
          <w:sz w:val="24"/>
          <w:lang w:val="en-US"/>
        </w:rPr>
        <w:t>Starodubtsev</w:t>
      </w:r>
      <w:proofErr w:type="spellEnd"/>
      <w:r w:rsidRPr="00106409">
        <w:rPr>
          <w:rFonts w:ascii="Garamond" w:hAnsi="Garamond"/>
          <w:sz w:val="24"/>
          <w:lang w:val="en-US"/>
        </w:rPr>
        <w:t xml:space="preserve"> </w:t>
      </w:r>
      <w:r>
        <w:rPr>
          <w:rFonts w:ascii="Garamond" w:hAnsi="Garamond"/>
          <w:sz w:val="24"/>
          <w:lang w:val="en-US"/>
        </w:rPr>
        <w:t>2017)</w:t>
      </w:r>
      <w:r w:rsidRPr="00106409">
        <w:rPr>
          <w:rFonts w:ascii="Garamond" w:hAnsi="Garamond"/>
          <w:sz w:val="24"/>
          <w:lang w:val="en-US"/>
        </w:rPr>
        <w:t xml:space="preserve">. However, the role of </w:t>
      </w:r>
      <w:r w:rsidR="00DE422C">
        <w:rPr>
          <w:rFonts w:ascii="Garamond" w:hAnsi="Garamond"/>
          <w:sz w:val="24"/>
          <w:lang w:val="en-US"/>
        </w:rPr>
        <w:t>successful</w:t>
      </w:r>
      <w:r w:rsidRPr="00106409">
        <w:rPr>
          <w:rFonts w:ascii="Garamond" w:hAnsi="Garamond"/>
          <w:sz w:val="24"/>
          <w:lang w:val="en-US"/>
        </w:rPr>
        <w:t xml:space="preserve"> </w:t>
      </w:r>
      <w:r>
        <w:rPr>
          <w:rFonts w:ascii="Garamond" w:hAnsi="Garamond"/>
          <w:sz w:val="24"/>
          <w:lang w:val="en-US"/>
        </w:rPr>
        <w:t xml:space="preserve">cases is so significant that it </w:t>
      </w:r>
      <w:r w:rsidRPr="00106409">
        <w:rPr>
          <w:rFonts w:ascii="Garamond" w:hAnsi="Garamond"/>
          <w:sz w:val="24"/>
          <w:lang w:val="en-US"/>
        </w:rPr>
        <w:t>is hardly justified to simply ignore them. Given the fact that the</w:t>
      </w:r>
      <w:r>
        <w:rPr>
          <w:rFonts w:ascii="Garamond" w:hAnsi="Garamond"/>
          <w:sz w:val="24"/>
          <w:lang w:val="en-US"/>
        </w:rPr>
        <w:t xml:space="preserve"> practices of bad governance in </w:t>
      </w:r>
      <w:r w:rsidRPr="00106409">
        <w:rPr>
          <w:rFonts w:ascii="Garamond" w:hAnsi="Garamond"/>
          <w:sz w:val="24"/>
          <w:lang w:val="en-US"/>
        </w:rPr>
        <w:t xml:space="preserve">different countries demonstrate their vitality over long periods, it </w:t>
      </w:r>
      <w:r>
        <w:rPr>
          <w:rFonts w:ascii="Garamond" w:hAnsi="Garamond"/>
          <w:sz w:val="24"/>
          <w:lang w:val="en-US"/>
        </w:rPr>
        <w:t xml:space="preserve">is these exceptions that become </w:t>
      </w:r>
      <w:r w:rsidRPr="00106409">
        <w:rPr>
          <w:rFonts w:ascii="Garamond" w:hAnsi="Garamond"/>
          <w:sz w:val="24"/>
          <w:lang w:val="en-US"/>
        </w:rPr>
        <w:t>a resource for change, development and improvement of the liv</w:t>
      </w:r>
      <w:r w:rsidR="00DE422C">
        <w:rPr>
          <w:rFonts w:ascii="Garamond" w:hAnsi="Garamond"/>
          <w:sz w:val="24"/>
          <w:lang w:val="en-US"/>
        </w:rPr>
        <w:t>es of a large number of people</w:t>
      </w:r>
      <w:r>
        <w:rPr>
          <w:rFonts w:ascii="Garamond" w:hAnsi="Garamond"/>
          <w:sz w:val="24"/>
          <w:lang w:val="en-US"/>
        </w:rPr>
        <w:t xml:space="preserve">. </w:t>
      </w:r>
      <w:r w:rsidRPr="00106409">
        <w:rPr>
          <w:rFonts w:ascii="Garamond" w:hAnsi="Garamond"/>
          <w:sz w:val="24"/>
          <w:lang w:val="en-US"/>
        </w:rPr>
        <w:t>One of the areas for research of developmental cha</w:t>
      </w:r>
      <w:r>
        <w:rPr>
          <w:rFonts w:ascii="Garamond" w:hAnsi="Garamond"/>
          <w:sz w:val="24"/>
          <w:lang w:val="en-US"/>
        </w:rPr>
        <w:t xml:space="preserve">nges is the analysis of current </w:t>
      </w:r>
      <w:r w:rsidRPr="00106409">
        <w:rPr>
          <w:rFonts w:ascii="Garamond" w:hAnsi="Garamond"/>
          <w:sz w:val="24"/>
          <w:lang w:val="en-US"/>
        </w:rPr>
        <w:t>governance practices and the identification of conditions in w</w:t>
      </w:r>
      <w:r>
        <w:rPr>
          <w:rFonts w:ascii="Garamond" w:hAnsi="Garamond"/>
          <w:sz w:val="24"/>
          <w:lang w:val="en-US"/>
        </w:rPr>
        <w:t xml:space="preserve">hich individual politicians and </w:t>
      </w:r>
      <w:r w:rsidRPr="00106409">
        <w:rPr>
          <w:rFonts w:ascii="Garamond" w:hAnsi="Garamond"/>
          <w:sz w:val="24"/>
          <w:lang w:val="en-US"/>
        </w:rPr>
        <w:t>officials succeed in achieving the tasks that are formally set fo</w:t>
      </w:r>
      <w:r>
        <w:rPr>
          <w:rFonts w:ascii="Garamond" w:hAnsi="Garamond"/>
          <w:sz w:val="24"/>
          <w:lang w:val="en-US"/>
        </w:rPr>
        <w:t xml:space="preserve">r them. “How can one adequately </w:t>
      </w:r>
      <w:r w:rsidRPr="00106409">
        <w:rPr>
          <w:rFonts w:ascii="Garamond" w:hAnsi="Garamond"/>
          <w:sz w:val="24"/>
          <w:lang w:val="en-US"/>
        </w:rPr>
        <w:t xml:space="preserve">rule in bad governance conditions?” - this is how </w:t>
      </w:r>
      <w:r w:rsidR="00866652">
        <w:rPr>
          <w:rFonts w:ascii="Garamond" w:hAnsi="Garamond"/>
          <w:sz w:val="24"/>
          <w:lang w:val="en-US"/>
        </w:rPr>
        <w:t>we</w:t>
      </w:r>
      <w:r w:rsidRPr="00106409">
        <w:rPr>
          <w:rFonts w:ascii="Garamond" w:hAnsi="Garamond"/>
          <w:sz w:val="24"/>
          <w:lang w:val="en-US"/>
        </w:rPr>
        <w:t xml:space="preserve"> formula</w:t>
      </w:r>
      <w:r>
        <w:rPr>
          <w:rFonts w:ascii="Garamond" w:hAnsi="Garamond"/>
          <w:sz w:val="24"/>
          <w:lang w:val="en-US"/>
        </w:rPr>
        <w:t xml:space="preserve">te the central question of this </w:t>
      </w:r>
      <w:r w:rsidRPr="00106409">
        <w:rPr>
          <w:rFonts w:ascii="Garamond" w:hAnsi="Garamond"/>
          <w:sz w:val="24"/>
          <w:lang w:val="en-US"/>
        </w:rPr>
        <w:t>research.</w:t>
      </w:r>
      <w:r>
        <w:rPr>
          <w:rFonts w:ascii="Garamond" w:hAnsi="Garamond"/>
          <w:sz w:val="24"/>
          <w:lang w:val="en-US"/>
        </w:rPr>
        <w:t xml:space="preserve"> To answer this question, </w:t>
      </w:r>
      <w:r w:rsidR="00866652">
        <w:rPr>
          <w:rFonts w:ascii="Garamond" w:hAnsi="Garamond"/>
          <w:sz w:val="24"/>
          <w:lang w:val="en-US"/>
        </w:rPr>
        <w:t>we</w:t>
      </w:r>
      <w:r>
        <w:rPr>
          <w:rFonts w:ascii="Garamond" w:hAnsi="Garamond"/>
          <w:sz w:val="24"/>
          <w:lang w:val="en-US"/>
        </w:rPr>
        <w:t xml:space="preserve"> turn to</w:t>
      </w:r>
      <w:r w:rsidRPr="00106409">
        <w:rPr>
          <w:rFonts w:ascii="Garamond" w:hAnsi="Garamond"/>
          <w:sz w:val="24"/>
          <w:lang w:val="en-US"/>
        </w:rPr>
        <w:t xml:space="preserve"> the </w:t>
      </w:r>
      <w:r>
        <w:rPr>
          <w:rFonts w:ascii="Garamond" w:hAnsi="Garamond"/>
          <w:sz w:val="24"/>
          <w:lang w:val="en-US"/>
        </w:rPr>
        <w:t>cases</w:t>
      </w:r>
      <w:r w:rsidRPr="00106409">
        <w:rPr>
          <w:rFonts w:ascii="Garamond" w:hAnsi="Garamond"/>
          <w:sz w:val="24"/>
          <w:lang w:val="en-US"/>
        </w:rPr>
        <w:t xml:space="preserve"> </w:t>
      </w:r>
      <w:r>
        <w:rPr>
          <w:rFonts w:ascii="Garamond" w:hAnsi="Garamond"/>
          <w:sz w:val="24"/>
          <w:lang w:val="en-US"/>
        </w:rPr>
        <w:t>of</w:t>
      </w:r>
      <w:r w:rsidRPr="00106409">
        <w:rPr>
          <w:rFonts w:ascii="Garamond" w:hAnsi="Garamond"/>
          <w:sz w:val="24"/>
          <w:lang w:val="en-US"/>
        </w:rPr>
        <w:t xml:space="preserve"> successful and unsuccessful activity of governors and regional governments in modern Russia. The regions of the Central Federal District (CFD)</w:t>
      </w:r>
      <w:r w:rsidR="00DC7492">
        <w:rPr>
          <w:rStyle w:val="FootnoteReference"/>
          <w:rFonts w:ascii="Garamond" w:hAnsi="Garamond"/>
          <w:sz w:val="24"/>
          <w:lang w:val="en-US"/>
        </w:rPr>
        <w:footnoteReference w:id="1"/>
      </w:r>
      <w:r w:rsidRPr="00106409">
        <w:rPr>
          <w:rFonts w:ascii="Garamond" w:hAnsi="Garamond"/>
          <w:sz w:val="24"/>
          <w:lang w:val="en-US"/>
        </w:rPr>
        <w:t xml:space="preserve"> are taken as a pool of cases for analysis. The literature on bad governance is used to describe the problems that Russian governors and regional governments face in carrying out their immediate responsibilities. There are three sets of conditions that can affect the success / failure of governance in the regions: </w:t>
      </w:r>
      <w:r w:rsidRPr="00DC7492">
        <w:rPr>
          <w:rFonts w:ascii="Garamond" w:hAnsi="Garamond"/>
          <w:i/>
          <w:sz w:val="24"/>
          <w:lang w:val="en-US"/>
        </w:rPr>
        <w:t>institutional</w:t>
      </w:r>
      <w:r w:rsidR="00DC7492">
        <w:rPr>
          <w:rFonts w:ascii="Garamond" w:hAnsi="Garamond"/>
          <w:sz w:val="24"/>
          <w:lang w:val="en-US"/>
        </w:rPr>
        <w:t xml:space="preserve"> (</w:t>
      </w:r>
      <w:proofErr w:type="spellStart"/>
      <w:r w:rsidR="00DC7492" w:rsidRPr="00DC7492">
        <w:rPr>
          <w:rFonts w:ascii="Garamond" w:hAnsi="Garamond"/>
          <w:sz w:val="24"/>
          <w:lang w:val="en-US"/>
        </w:rPr>
        <w:t>Sharafutdinova</w:t>
      </w:r>
      <w:proofErr w:type="spellEnd"/>
      <w:r w:rsidR="00DC7492">
        <w:rPr>
          <w:rFonts w:ascii="Garamond" w:hAnsi="Garamond"/>
          <w:sz w:val="24"/>
          <w:lang w:val="en-US"/>
        </w:rPr>
        <w:t xml:space="preserve"> 2009; </w:t>
      </w:r>
      <w:proofErr w:type="spellStart"/>
      <w:r w:rsidR="00DC7492">
        <w:rPr>
          <w:rFonts w:ascii="Garamond" w:hAnsi="Garamond"/>
          <w:sz w:val="24"/>
          <w:lang w:val="en-US"/>
        </w:rPr>
        <w:t>Gel'man</w:t>
      </w:r>
      <w:proofErr w:type="spellEnd"/>
      <w:r w:rsidR="00DC7492">
        <w:rPr>
          <w:rFonts w:ascii="Garamond" w:hAnsi="Garamond"/>
          <w:sz w:val="24"/>
          <w:lang w:val="en-US"/>
        </w:rPr>
        <w:t xml:space="preserve"> and </w:t>
      </w:r>
      <w:proofErr w:type="spellStart"/>
      <w:r w:rsidR="00DC7492">
        <w:rPr>
          <w:rFonts w:ascii="Garamond" w:hAnsi="Garamond"/>
          <w:sz w:val="24"/>
          <w:lang w:val="en-US"/>
        </w:rPr>
        <w:t>Ryzhenkov</w:t>
      </w:r>
      <w:proofErr w:type="spellEnd"/>
      <w:r w:rsidR="00DC7492">
        <w:rPr>
          <w:rFonts w:ascii="Garamond" w:hAnsi="Garamond"/>
          <w:sz w:val="24"/>
          <w:lang w:val="en-US"/>
        </w:rPr>
        <w:t xml:space="preserve"> 2011; </w:t>
      </w:r>
      <w:r w:rsidR="00DC7492" w:rsidRPr="00DC7492">
        <w:rPr>
          <w:rFonts w:ascii="Garamond" w:hAnsi="Garamond"/>
          <w:sz w:val="24"/>
          <w:lang w:val="en-US"/>
        </w:rPr>
        <w:t xml:space="preserve">Best, </w:t>
      </w:r>
      <w:proofErr w:type="spellStart"/>
      <w:r w:rsidR="00DC7492">
        <w:rPr>
          <w:rFonts w:ascii="Garamond" w:hAnsi="Garamond"/>
          <w:sz w:val="24"/>
          <w:lang w:val="en-US"/>
        </w:rPr>
        <w:t>Hjort</w:t>
      </w:r>
      <w:proofErr w:type="spellEnd"/>
      <w:r w:rsidR="00DC7492" w:rsidRPr="00DC7492">
        <w:rPr>
          <w:rFonts w:ascii="Garamond" w:hAnsi="Garamond"/>
          <w:sz w:val="24"/>
          <w:lang w:val="en-US"/>
        </w:rPr>
        <w:t xml:space="preserve"> and </w:t>
      </w:r>
      <w:proofErr w:type="spellStart"/>
      <w:r w:rsidR="00DC7492">
        <w:rPr>
          <w:rFonts w:ascii="Garamond" w:hAnsi="Garamond"/>
          <w:sz w:val="24"/>
          <w:lang w:val="en-US"/>
        </w:rPr>
        <w:t>Szakonyi</w:t>
      </w:r>
      <w:proofErr w:type="spellEnd"/>
      <w:r w:rsidR="00DC7492">
        <w:rPr>
          <w:rFonts w:ascii="Garamond" w:hAnsi="Garamond"/>
          <w:sz w:val="24"/>
          <w:lang w:val="en-US"/>
        </w:rPr>
        <w:t xml:space="preserve"> </w:t>
      </w:r>
      <w:r w:rsidR="00DC7492" w:rsidRPr="00DC7492">
        <w:rPr>
          <w:rFonts w:ascii="Garamond" w:hAnsi="Garamond"/>
          <w:sz w:val="24"/>
          <w:lang w:val="en-US"/>
        </w:rPr>
        <w:t>2017</w:t>
      </w:r>
      <w:r w:rsidR="00DC7492">
        <w:rPr>
          <w:rFonts w:ascii="Garamond" w:hAnsi="Garamond"/>
          <w:sz w:val="24"/>
          <w:lang w:val="en-US"/>
        </w:rPr>
        <w:t>)</w:t>
      </w:r>
      <w:r w:rsidRPr="00106409">
        <w:rPr>
          <w:rFonts w:ascii="Garamond" w:hAnsi="Garamond"/>
          <w:sz w:val="24"/>
          <w:lang w:val="en-US"/>
        </w:rPr>
        <w:t xml:space="preserve">, </w:t>
      </w:r>
      <w:r w:rsidRPr="00DC7492">
        <w:rPr>
          <w:rFonts w:ascii="Garamond" w:hAnsi="Garamond"/>
          <w:i/>
          <w:sz w:val="24"/>
          <w:lang w:val="en-US"/>
        </w:rPr>
        <w:t>structural</w:t>
      </w:r>
      <w:r w:rsidRPr="00106409">
        <w:rPr>
          <w:rFonts w:ascii="Garamond" w:hAnsi="Garamond"/>
          <w:sz w:val="24"/>
          <w:lang w:val="en-US"/>
        </w:rPr>
        <w:t xml:space="preserve"> </w:t>
      </w:r>
      <w:r w:rsidR="00DC7492">
        <w:rPr>
          <w:rFonts w:ascii="Garamond" w:hAnsi="Garamond"/>
          <w:sz w:val="24"/>
          <w:lang w:val="en-US"/>
        </w:rPr>
        <w:t>(</w:t>
      </w:r>
      <w:r w:rsidR="00DC7492" w:rsidRPr="00DC7492">
        <w:rPr>
          <w:rFonts w:ascii="Garamond" w:hAnsi="Garamond"/>
          <w:sz w:val="24"/>
          <w:lang w:val="en-US"/>
        </w:rPr>
        <w:t>Remington</w:t>
      </w:r>
      <w:r w:rsidR="00DC7492">
        <w:rPr>
          <w:rFonts w:ascii="Garamond" w:hAnsi="Garamond"/>
          <w:sz w:val="24"/>
          <w:lang w:val="en-US"/>
        </w:rPr>
        <w:t xml:space="preserve"> 2018) </w:t>
      </w:r>
      <w:r w:rsidRPr="00106409">
        <w:rPr>
          <w:rFonts w:ascii="Garamond" w:hAnsi="Garamond"/>
          <w:sz w:val="24"/>
          <w:lang w:val="en-US"/>
        </w:rPr>
        <w:t xml:space="preserve">and </w:t>
      </w:r>
      <w:r w:rsidRPr="00DC7492">
        <w:rPr>
          <w:rFonts w:ascii="Garamond" w:hAnsi="Garamond"/>
          <w:i/>
          <w:sz w:val="24"/>
          <w:lang w:val="en-US"/>
        </w:rPr>
        <w:t>actor-oriented</w:t>
      </w:r>
      <w:r w:rsidR="00DC7492">
        <w:rPr>
          <w:rFonts w:ascii="Garamond" w:hAnsi="Garamond"/>
          <w:sz w:val="24"/>
          <w:lang w:val="en-US"/>
        </w:rPr>
        <w:t xml:space="preserve"> (</w:t>
      </w:r>
      <w:proofErr w:type="spellStart"/>
      <w:r w:rsidR="00DC7492">
        <w:rPr>
          <w:rFonts w:ascii="Garamond" w:hAnsi="Garamond"/>
          <w:sz w:val="24"/>
          <w:lang w:val="en-US"/>
        </w:rPr>
        <w:t>Khmelnitskaya</w:t>
      </w:r>
      <w:proofErr w:type="spellEnd"/>
      <w:r w:rsidR="00DC7492">
        <w:rPr>
          <w:rFonts w:ascii="Garamond" w:hAnsi="Garamond"/>
          <w:sz w:val="24"/>
          <w:lang w:val="en-US"/>
        </w:rPr>
        <w:t xml:space="preserve"> </w:t>
      </w:r>
      <w:r w:rsidR="00DC7492" w:rsidRPr="00DC7492">
        <w:rPr>
          <w:rFonts w:ascii="Garamond" w:hAnsi="Garamond"/>
          <w:sz w:val="24"/>
          <w:lang w:val="en-US"/>
        </w:rPr>
        <w:t>2015</w:t>
      </w:r>
      <w:r w:rsidR="00DC7492">
        <w:rPr>
          <w:rFonts w:ascii="Garamond" w:hAnsi="Garamond"/>
          <w:sz w:val="24"/>
          <w:lang w:val="en-US"/>
        </w:rPr>
        <w:t xml:space="preserve">; </w:t>
      </w:r>
      <w:proofErr w:type="spellStart"/>
      <w:r w:rsidR="00DC7492">
        <w:rPr>
          <w:rFonts w:ascii="Garamond" w:hAnsi="Garamond"/>
          <w:sz w:val="24"/>
          <w:lang w:val="en-US"/>
        </w:rPr>
        <w:t>Gel’man</w:t>
      </w:r>
      <w:proofErr w:type="spellEnd"/>
      <w:r w:rsidR="00DC7492">
        <w:rPr>
          <w:rFonts w:ascii="Garamond" w:hAnsi="Garamond"/>
          <w:sz w:val="24"/>
          <w:lang w:val="en-US"/>
        </w:rPr>
        <w:t xml:space="preserve"> </w:t>
      </w:r>
      <w:r w:rsidR="00DC7492" w:rsidRPr="00DC7492">
        <w:rPr>
          <w:rFonts w:ascii="Garamond" w:hAnsi="Garamond"/>
          <w:sz w:val="24"/>
          <w:lang w:val="en-US"/>
        </w:rPr>
        <w:t xml:space="preserve">and </w:t>
      </w:r>
      <w:proofErr w:type="spellStart"/>
      <w:r w:rsidR="00DC7492">
        <w:rPr>
          <w:rFonts w:ascii="Garamond" w:hAnsi="Garamond"/>
          <w:sz w:val="24"/>
          <w:lang w:val="en-US"/>
        </w:rPr>
        <w:t>Travin</w:t>
      </w:r>
      <w:proofErr w:type="spellEnd"/>
      <w:r w:rsidR="00DC7492">
        <w:rPr>
          <w:rFonts w:ascii="Garamond" w:hAnsi="Garamond"/>
          <w:sz w:val="24"/>
          <w:lang w:val="en-US"/>
        </w:rPr>
        <w:t xml:space="preserve"> 2017</w:t>
      </w:r>
      <w:r w:rsidR="00DC7492" w:rsidRPr="00DC7492">
        <w:rPr>
          <w:rFonts w:ascii="Garamond" w:hAnsi="Garamond"/>
          <w:sz w:val="24"/>
          <w:lang w:val="en-US"/>
        </w:rPr>
        <w:t>;</w:t>
      </w:r>
      <w:r w:rsidR="00DC7492">
        <w:rPr>
          <w:rFonts w:ascii="Garamond" w:hAnsi="Garamond"/>
          <w:sz w:val="24"/>
          <w:lang w:val="en-US"/>
        </w:rPr>
        <w:t xml:space="preserve"> </w:t>
      </w:r>
      <w:proofErr w:type="spellStart"/>
      <w:r w:rsidR="00DC7492">
        <w:rPr>
          <w:rFonts w:ascii="Garamond" w:hAnsi="Garamond"/>
          <w:sz w:val="24"/>
          <w:lang w:val="en-US"/>
        </w:rPr>
        <w:t>Dekalchuk</w:t>
      </w:r>
      <w:proofErr w:type="spellEnd"/>
      <w:r w:rsidR="00DC7492">
        <w:rPr>
          <w:rFonts w:ascii="Garamond" w:hAnsi="Garamond"/>
          <w:sz w:val="24"/>
          <w:lang w:val="en-US"/>
        </w:rPr>
        <w:t xml:space="preserve"> 2017; </w:t>
      </w:r>
      <w:proofErr w:type="spellStart"/>
      <w:r w:rsidR="00DC7492" w:rsidRPr="00DC7492">
        <w:rPr>
          <w:rFonts w:ascii="Garamond" w:hAnsi="Garamond"/>
          <w:sz w:val="24"/>
          <w:lang w:val="en-US"/>
        </w:rPr>
        <w:t>Grigoriev</w:t>
      </w:r>
      <w:proofErr w:type="spellEnd"/>
      <w:r w:rsidR="00DC7492">
        <w:rPr>
          <w:rFonts w:ascii="Garamond" w:hAnsi="Garamond"/>
          <w:sz w:val="24"/>
          <w:lang w:val="en-US"/>
        </w:rPr>
        <w:t xml:space="preserve"> 2017)</w:t>
      </w:r>
      <w:r w:rsidRPr="00106409">
        <w:rPr>
          <w:rFonts w:ascii="Garamond" w:hAnsi="Garamond"/>
          <w:sz w:val="24"/>
          <w:lang w:val="en-US"/>
        </w:rPr>
        <w:t xml:space="preserve">. </w:t>
      </w:r>
      <w:r w:rsidR="00866652">
        <w:rPr>
          <w:rFonts w:ascii="Garamond" w:hAnsi="Garamond"/>
          <w:sz w:val="24"/>
          <w:lang w:val="en-US"/>
        </w:rPr>
        <w:t>We</w:t>
      </w:r>
      <w:r w:rsidRPr="00106409">
        <w:rPr>
          <w:rFonts w:ascii="Garamond" w:hAnsi="Garamond"/>
          <w:sz w:val="24"/>
          <w:lang w:val="en-US"/>
        </w:rPr>
        <w:t xml:space="preserve"> test the following factors for a potential impact on the success and failure of governance in the regions of CFD: </w:t>
      </w:r>
      <w:r w:rsidR="00866652" w:rsidRPr="00866652">
        <w:rPr>
          <w:rFonts w:ascii="Garamond" w:hAnsi="Garamond"/>
          <w:sz w:val="24"/>
          <w:lang w:val="en-US"/>
        </w:rPr>
        <w:t>1) GRP per capita, (2) foreign investment, (3) private investment, (4) federal donations, (5) natural resources, (6) conflicts between the elites, (7) governor’s background, (8) background of the vice-governor and (9) linkage of the governor to Moscow</w:t>
      </w:r>
      <w:r w:rsidRPr="00106409">
        <w:rPr>
          <w:rFonts w:ascii="Garamond" w:hAnsi="Garamond"/>
          <w:sz w:val="24"/>
          <w:lang w:val="en-US"/>
        </w:rPr>
        <w:t>. The general method of data analysis is qualitative comparative analysis of multiple values (</w:t>
      </w:r>
      <w:proofErr w:type="spellStart"/>
      <w:r w:rsidRPr="00106409">
        <w:rPr>
          <w:rFonts w:ascii="Garamond" w:hAnsi="Garamond"/>
          <w:sz w:val="24"/>
          <w:lang w:val="en-US"/>
        </w:rPr>
        <w:t>mvQCA</w:t>
      </w:r>
      <w:proofErr w:type="spellEnd"/>
      <w:r w:rsidRPr="00106409">
        <w:rPr>
          <w:rFonts w:ascii="Garamond" w:hAnsi="Garamond"/>
          <w:sz w:val="24"/>
          <w:lang w:val="en-US"/>
        </w:rPr>
        <w:t xml:space="preserve">). </w:t>
      </w:r>
      <w:r w:rsidR="00866652" w:rsidRPr="00866652">
        <w:rPr>
          <w:rFonts w:ascii="Garamond" w:hAnsi="Garamond"/>
          <w:sz w:val="24"/>
          <w:lang w:val="en-US"/>
        </w:rPr>
        <w:t>The results of the analysis demonstrate that the conditions that underlay bad and good governance in the CFD regions are related to the actor-oriented and structural-economic blocks.</w:t>
      </w:r>
    </w:p>
    <w:sectPr w:rsidR="00B95368" w:rsidRPr="00106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D2" w:rsidRDefault="007B73D2" w:rsidP="00DC7492">
      <w:pPr>
        <w:spacing w:after="0" w:line="240" w:lineRule="auto"/>
      </w:pPr>
      <w:r>
        <w:separator/>
      </w:r>
    </w:p>
  </w:endnote>
  <w:endnote w:type="continuationSeparator" w:id="0">
    <w:p w:rsidR="007B73D2" w:rsidRDefault="007B73D2" w:rsidP="00DC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D2" w:rsidRDefault="007B73D2" w:rsidP="00DC7492">
      <w:pPr>
        <w:spacing w:after="0" w:line="240" w:lineRule="auto"/>
      </w:pPr>
      <w:r>
        <w:separator/>
      </w:r>
    </w:p>
  </w:footnote>
  <w:footnote w:type="continuationSeparator" w:id="0">
    <w:p w:rsidR="007B73D2" w:rsidRDefault="007B73D2" w:rsidP="00DC7492">
      <w:pPr>
        <w:spacing w:after="0" w:line="240" w:lineRule="auto"/>
      </w:pPr>
      <w:r>
        <w:continuationSeparator/>
      </w:r>
    </w:p>
  </w:footnote>
  <w:footnote w:id="1">
    <w:p w:rsidR="00DC7492" w:rsidRPr="00DC7492" w:rsidRDefault="00DC7492" w:rsidP="00DC7492">
      <w:pPr>
        <w:pStyle w:val="FootnoteText"/>
        <w:jc w:val="both"/>
        <w:rPr>
          <w:rFonts w:ascii="Garamond" w:hAnsi="Garamond"/>
          <w:lang w:val="en-US"/>
        </w:rPr>
      </w:pPr>
      <w:r w:rsidRPr="00DC7492">
        <w:rPr>
          <w:rStyle w:val="FootnoteReference"/>
          <w:rFonts w:ascii="Garamond" w:hAnsi="Garamond"/>
        </w:rPr>
        <w:footnoteRef/>
      </w:r>
      <w:r w:rsidRPr="00DC7492">
        <w:rPr>
          <w:rFonts w:ascii="Garamond" w:hAnsi="Garamond"/>
          <w:lang w:val="en-US"/>
        </w:rPr>
        <w:t xml:space="preserve"> Except Moscow and Moscow oblast.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09"/>
    <w:rsid w:val="00106409"/>
    <w:rsid w:val="003D697C"/>
    <w:rsid w:val="007B73D2"/>
    <w:rsid w:val="00866652"/>
    <w:rsid w:val="00B95368"/>
    <w:rsid w:val="00DC7492"/>
    <w:rsid w:val="00DE422C"/>
    <w:rsid w:val="00ED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7CC8A9-68BF-45EC-9A3B-3B02ABDA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492"/>
    <w:rPr>
      <w:sz w:val="20"/>
      <w:szCs w:val="20"/>
    </w:rPr>
  </w:style>
  <w:style w:type="character" w:styleId="FootnoteReference">
    <w:name w:val="footnote reference"/>
    <w:basedOn w:val="DefaultParagraphFont"/>
    <w:uiPriority w:val="99"/>
    <w:semiHidden/>
    <w:unhideWhenUsed/>
    <w:rsid w:val="00DC7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E25D230-295C-4C98-BE7D-CDE70E62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2152</Characters>
  <Application>Microsoft Office Word</Application>
  <DocSecurity>4</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Сорбалэ</dc:creator>
  <cp:keywords/>
  <dc:description/>
  <cp:lastModifiedBy>Krisztina Zsukotynszky</cp:lastModifiedBy>
  <cp:revision>2</cp:revision>
  <dcterms:created xsi:type="dcterms:W3CDTF">2019-03-20T14:18:00Z</dcterms:created>
  <dcterms:modified xsi:type="dcterms:W3CDTF">2019-03-20T14:18:00Z</dcterms:modified>
</cp:coreProperties>
</file>